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5F16" w:rsidRPr="004F5F16" w:rsidRDefault="004F5F16" w:rsidP="004F5F16">
      <w:pPr>
        <w:shd w:val="clear" w:color="auto" w:fill="F8F8F8"/>
        <w:spacing w:after="75"/>
        <w:outlineLvl w:val="2"/>
        <w:rPr>
          <w:rFonts w:eastAsia="Times New Roman" w:cstheme="minorHAnsi"/>
          <w:b/>
          <w:bCs/>
          <w:sz w:val="28"/>
          <w:szCs w:val="28"/>
          <w:lang w:eastAsia="fr-FR"/>
        </w:rPr>
      </w:pPr>
      <w:r w:rsidRPr="004F5F16">
        <w:rPr>
          <w:rFonts w:eastAsia="Times New Roman" w:cstheme="minorHAnsi"/>
          <w:b/>
          <w:bCs/>
          <w:color w:val="000000"/>
          <w:sz w:val="28"/>
          <w:szCs w:val="28"/>
          <w:lang w:eastAsia="fr-FR"/>
        </w:rPr>
        <w:t>E</w:t>
      </w:r>
      <w:r w:rsidRPr="004F5F16">
        <w:rPr>
          <w:rFonts w:eastAsia="Times New Roman" w:cstheme="minorHAnsi"/>
          <w:b/>
          <w:bCs/>
          <w:color w:val="000000"/>
          <w:sz w:val="28"/>
          <w:szCs w:val="28"/>
          <w:lang w:eastAsia="fr-FR"/>
        </w:rPr>
        <w:t>mployer les matériaux de chantier, enjeu d’avenir</w:t>
      </w:r>
    </w:p>
    <w:p w:rsidR="004F5F16" w:rsidRPr="004F5F16" w:rsidRDefault="004F5F16" w:rsidP="004F5F16">
      <w:pPr>
        <w:shd w:val="clear" w:color="auto" w:fill="F8F8F8"/>
        <w:rPr>
          <w:rFonts w:eastAsia="Times New Roman" w:cstheme="minorHAnsi"/>
          <w:color w:val="000000"/>
          <w:lang w:eastAsia="fr-FR"/>
        </w:rPr>
      </w:pPr>
    </w:p>
    <w:p w:rsidR="004F5F16" w:rsidRPr="004F5F16" w:rsidRDefault="004F5F16" w:rsidP="004F5F16">
      <w:pPr>
        <w:shd w:val="clear" w:color="auto" w:fill="FFFFFF"/>
        <w:rPr>
          <w:rFonts w:eastAsia="Times New Roman" w:cstheme="minorHAnsi"/>
          <w:i/>
          <w:iCs/>
          <w:color w:val="000000"/>
          <w:lang w:eastAsia="fr-FR"/>
        </w:rPr>
      </w:pPr>
      <w:proofErr w:type="spellStart"/>
      <w:r w:rsidRPr="004F5F16">
        <w:rPr>
          <w:rFonts w:eastAsia="Times New Roman" w:cstheme="minorHAnsi"/>
          <w:i/>
          <w:iCs/>
          <w:color w:val="000000"/>
          <w:lang w:eastAsia="fr-FR"/>
        </w:rPr>
        <w:t>BatiTerre</w:t>
      </w:r>
      <w:proofErr w:type="spellEnd"/>
      <w:r w:rsidRPr="004F5F16">
        <w:rPr>
          <w:rFonts w:eastAsia="Times New Roman" w:cstheme="minorHAnsi"/>
          <w:i/>
          <w:iCs/>
          <w:color w:val="000000"/>
          <w:lang w:eastAsia="fr-FR"/>
        </w:rPr>
        <w:t>, projet pilote testé depuis un an, se développe à Bruxelles. Sa filière de réemploi de matériaux de construction veut, à terme, créer des emplois d’avenir dans l’économie circulaire pour les personnes éloignées du marché.</w:t>
      </w:r>
    </w:p>
    <w:p w:rsidR="004F5F16" w:rsidRPr="004F5F16" w:rsidRDefault="004F5F16" w:rsidP="004F5F16">
      <w:pPr>
        <w:shd w:val="clear" w:color="auto" w:fill="FFFFFF"/>
        <w:spacing w:before="100" w:beforeAutospacing="1" w:after="100" w:afterAutospacing="1"/>
        <w:rPr>
          <w:rFonts w:eastAsia="Times New Roman" w:cstheme="minorHAnsi"/>
          <w:color w:val="000000"/>
          <w:lang w:eastAsia="fr-FR"/>
        </w:rPr>
      </w:pPr>
      <w:r w:rsidRPr="004F5F16">
        <w:rPr>
          <w:rFonts w:eastAsia="Times New Roman" w:cstheme="minorHAnsi"/>
          <w:color w:val="000000"/>
          <w:lang w:eastAsia="fr-FR"/>
        </w:rPr>
        <w:t xml:space="preserve">Marie </w:t>
      </w:r>
      <w:proofErr w:type="spellStart"/>
      <w:r w:rsidRPr="004F5F16">
        <w:rPr>
          <w:rFonts w:eastAsia="Times New Roman" w:cstheme="minorHAnsi"/>
          <w:color w:val="000000"/>
          <w:lang w:eastAsia="fr-FR"/>
        </w:rPr>
        <w:t>Thieffry</w:t>
      </w:r>
      <w:proofErr w:type="spellEnd"/>
    </w:p>
    <w:p w:rsidR="004F5F16" w:rsidRPr="004F5F16" w:rsidRDefault="004F5F16" w:rsidP="004F5F16">
      <w:pPr>
        <w:shd w:val="clear" w:color="auto" w:fill="FFFFFF"/>
        <w:spacing w:before="100" w:beforeAutospacing="1" w:after="100" w:afterAutospacing="1"/>
        <w:rPr>
          <w:rFonts w:eastAsia="Times New Roman" w:cstheme="minorHAnsi"/>
          <w:color w:val="000000"/>
          <w:lang w:eastAsia="fr-FR"/>
        </w:rPr>
      </w:pPr>
      <w:r w:rsidRPr="004F5F16">
        <w:rPr>
          <w:rFonts w:eastAsia="Times New Roman" w:cstheme="minorHAnsi"/>
          <w:color w:val="000000"/>
          <w:lang w:eastAsia="fr-FR"/>
        </w:rPr>
        <w:t xml:space="preserve">Vous en avez certainement déjà vu, au pied d’immeubles en train d’être rénovés : les containers, grandes bennes du « tout-venant » issu des chantiers urbains. Fauteuils de bureaux, isolants, radiateurs, revêtements de sol… On y trouve de tout. Pour un passant non averti, c’est un simple tas de déchets. Pour Nicolas </w:t>
      </w:r>
      <w:proofErr w:type="spellStart"/>
      <w:r w:rsidRPr="004F5F16">
        <w:rPr>
          <w:rFonts w:eastAsia="Times New Roman" w:cstheme="minorHAnsi"/>
          <w:color w:val="000000"/>
          <w:lang w:eastAsia="fr-FR"/>
        </w:rPr>
        <w:t>Smets</w:t>
      </w:r>
      <w:proofErr w:type="spellEnd"/>
      <w:r w:rsidRPr="004F5F16">
        <w:rPr>
          <w:rFonts w:eastAsia="Times New Roman" w:cstheme="minorHAnsi"/>
          <w:color w:val="000000"/>
          <w:lang w:eastAsia="fr-FR"/>
        </w:rPr>
        <w:t xml:space="preserve">, responsable du projet </w:t>
      </w:r>
      <w:proofErr w:type="spellStart"/>
      <w:r w:rsidRPr="004F5F16">
        <w:rPr>
          <w:rFonts w:eastAsia="Times New Roman" w:cstheme="minorHAnsi"/>
          <w:color w:val="000000"/>
          <w:lang w:eastAsia="fr-FR"/>
        </w:rPr>
        <w:t>BatiTerre</w:t>
      </w:r>
      <w:proofErr w:type="spellEnd"/>
      <w:r w:rsidRPr="004F5F16">
        <w:rPr>
          <w:rFonts w:eastAsia="Times New Roman" w:cstheme="minorHAnsi"/>
          <w:color w:val="000000"/>
          <w:lang w:eastAsia="fr-FR"/>
        </w:rPr>
        <w:t>, il s’agit plutôt d’un tas de ressources incroyables auxquelles une seconde vie aurait pu être donnée. « Trop peu de matériaux de chantier sont aujourd’hui réutilisés », regrette ce jeune homme engagé depuis un an pour développer ce projet de revalorisation des matériaux de construction. « Les entreprises pourraient pourtant utiliser différents conteneurs séparant bois, déchets électroniques et matériaux inertes. Mais la réalité du secteur encourage plutôt à payer un peu plus cher un seul container dans lequel on peut tout jeter, souvent pour aller plus vite. Sur de nombreux chantiers, les questions de circularité ne sont pas posées. »</w:t>
      </w:r>
    </w:p>
    <w:p w:rsidR="004F5F16" w:rsidRPr="004F5F16" w:rsidRDefault="004F5F16" w:rsidP="004F5F16">
      <w:pPr>
        <w:shd w:val="clear" w:color="auto" w:fill="FFFFFF"/>
        <w:spacing w:before="100" w:beforeAutospacing="1" w:after="100" w:afterAutospacing="1"/>
        <w:rPr>
          <w:rFonts w:eastAsia="Times New Roman" w:cstheme="minorHAnsi"/>
          <w:color w:val="000000"/>
          <w:lang w:eastAsia="fr-FR"/>
        </w:rPr>
      </w:pPr>
      <w:r w:rsidRPr="004F5F16">
        <w:rPr>
          <w:rFonts w:eastAsia="Times New Roman" w:cstheme="minorHAnsi"/>
          <w:color w:val="000000"/>
          <w:lang w:eastAsia="fr-FR"/>
        </w:rPr>
        <w:t xml:space="preserve">Regrettable, car loin d’être des déchets, une grande partie de ces matériaux sont des ressources réutilisables. C’est ce qu’ont compris la coopérative </w:t>
      </w:r>
      <w:proofErr w:type="spellStart"/>
      <w:r w:rsidRPr="004F5F16">
        <w:rPr>
          <w:rFonts w:eastAsia="Times New Roman" w:cstheme="minorHAnsi"/>
          <w:color w:val="000000"/>
          <w:lang w:eastAsia="fr-FR"/>
        </w:rPr>
        <w:t>BatiGroupe</w:t>
      </w:r>
      <w:proofErr w:type="spellEnd"/>
      <w:r w:rsidRPr="004F5F16">
        <w:rPr>
          <w:rFonts w:eastAsia="Times New Roman" w:cstheme="minorHAnsi"/>
          <w:color w:val="000000"/>
          <w:lang w:eastAsia="fr-FR"/>
        </w:rPr>
        <w:t xml:space="preserve"> et l’ASBL Groupe Terre. Ensemble, ces entreprises impliquées respectivement dans la construction durable et l’économie sociale ont développé </w:t>
      </w:r>
      <w:proofErr w:type="spellStart"/>
      <w:r w:rsidRPr="004F5F16">
        <w:rPr>
          <w:rFonts w:eastAsia="Times New Roman" w:cstheme="minorHAnsi"/>
          <w:color w:val="000000"/>
          <w:lang w:eastAsia="fr-FR"/>
        </w:rPr>
        <w:t>BatiTerre</w:t>
      </w:r>
      <w:proofErr w:type="spellEnd"/>
      <w:r w:rsidRPr="004F5F16">
        <w:rPr>
          <w:rFonts w:eastAsia="Times New Roman" w:cstheme="minorHAnsi"/>
          <w:color w:val="000000"/>
          <w:lang w:eastAsia="fr-FR"/>
        </w:rPr>
        <w:t xml:space="preserve">, une filière de réemploi de matériaux de construction ayant pour objectif de diminuer la quantité de déchets produits et de créer de l’emploi pour les personnes éloignées du marché. Lancée en 2019 avec le soutien de la plateforme de la Région bruxelloise Be </w:t>
      </w:r>
      <w:proofErr w:type="spellStart"/>
      <w:r w:rsidRPr="004F5F16">
        <w:rPr>
          <w:rFonts w:eastAsia="Times New Roman" w:cstheme="minorHAnsi"/>
          <w:color w:val="000000"/>
          <w:lang w:eastAsia="fr-FR"/>
        </w:rPr>
        <w:t>Circular</w:t>
      </w:r>
      <w:proofErr w:type="spellEnd"/>
      <w:r w:rsidRPr="004F5F16">
        <w:rPr>
          <w:rFonts w:eastAsia="Times New Roman" w:cstheme="minorHAnsi"/>
          <w:color w:val="000000"/>
          <w:lang w:eastAsia="fr-FR"/>
        </w:rPr>
        <w:t xml:space="preserve">, ce projet pilote veut fournir une gamme diversifiée de matériaux de réemploi. Le projet souhaite se développer en ciblant les entreprises, mais aussi les entrepreneurs et les particuliers. Depuis le début de l’année, </w:t>
      </w:r>
      <w:proofErr w:type="spellStart"/>
      <w:r w:rsidRPr="004F5F16">
        <w:rPr>
          <w:rFonts w:eastAsia="Times New Roman" w:cstheme="minorHAnsi"/>
          <w:color w:val="000000"/>
          <w:lang w:eastAsia="fr-FR"/>
        </w:rPr>
        <w:t>BatiTerre</w:t>
      </w:r>
      <w:proofErr w:type="spellEnd"/>
      <w:r w:rsidRPr="004F5F16">
        <w:rPr>
          <w:rFonts w:eastAsia="Times New Roman" w:cstheme="minorHAnsi"/>
          <w:color w:val="000000"/>
          <w:lang w:eastAsia="fr-FR"/>
        </w:rPr>
        <w:t xml:space="preserve"> s’est installé au sein du Hangar du </w:t>
      </w:r>
      <w:proofErr w:type="spellStart"/>
      <w:r w:rsidRPr="004F5F16">
        <w:rPr>
          <w:rFonts w:eastAsia="Times New Roman" w:cstheme="minorHAnsi"/>
          <w:color w:val="000000"/>
          <w:lang w:eastAsia="fr-FR"/>
        </w:rPr>
        <w:t>Kanaal</w:t>
      </w:r>
      <w:proofErr w:type="spellEnd"/>
      <w:r w:rsidRPr="004F5F16">
        <w:rPr>
          <w:rFonts w:eastAsia="Times New Roman" w:cstheme="minorHAnsi"/>
          <w:color w:val="000000"/>
          <w:lang w:eastAsia="fr-FR"/>
        </w:rPr>
        <w:t xml:space="preserve"> où elle récupère et valorise sur 150 m².</w:t>
      </w:r>
    </w:p>
    <w:p w:rsidR="004F5F16" w:rsidRPr="004F5F16" w:rsidRDefault="004F5F16" w:rsidP="004F5F16">
      <w:pPr>
        <w:shd w:val="clear" w:color="auto" w:fill="FFFFFF"/>
        <w:spacing w:before="100" w:beforeAutospacing="1" w:after="100" w:afterAutospacing="1"/>
        <w:rPr>
          <w:rFonts w:eastAsia="Times New Roman" w:cstheme="minorHAnsi"/>
          <w:color w:val="000000"/>
          <w:lang w:eastAsia="fr-FR"/>
        </w:rPr>
      </w:pPr>
      <w:r w:rsidRPr="004F5F16">
        <w:rPr>
          <w:rFonts w:eastAsia="Times New Roman" w:cstheme="minorHAnsi"/>
          <w:color w:val="000000"/>
          <w:lang w:eastAsia="fr-FR"/>
        </w:rPr>
        <w:t>Penser circularité en amont</w:t>
      </w:r>
    </w:p>
    <w:p w:rsidR="004F5F16" w:rsidRPr="004F5F16" w:rsidRDefault="004F5F16" w:rsidP="004F5F16">
      <w:pPr>
        <w:shd w:val="clear" w:color="auto" w:fill="FFFFFF"/>
        <w:spacing w:before="100" w:beforeAutospacing="1" w:after="100" w:afterAutospacing="1"/>
        <w:rPr>
          <w:rFonts w:eastAsia="Times New Roman" w:cstheme="minorHAnsi"/>
          <w:color w:val="000000"/>
          <w:lang w:eastAsia="fr-FR"/>
        </w:rPr>
      </w:pPr>
      <w:r w:rsidRPr="004F5F16">
        <w:rPr>
          <w:rFonts w:eastAsia="Times New Roman" w:cstheme="minorHAnsi"/>
          <w:color w:val="000000"/>
          <w:lang w:eastAsia="fr-FR"/>
        </w:rPr>
        <w:t xml:space="preserve">La crise sanitaire a été l’occasion, pour Nicolas </w:t>
      </w:r>
      <w:proofErr w:type="spellStart"/>
      <w:r w:rsidRPr="004F5F16">
        <w:rPr>
          <w:rFonts w:eastAsia="Times New Roman" w:cstheme="minorHAnsi"/>
          <w:color w:val="000000"/>
          <w:lang w:eastAsia="fr-FR"/>
        </w:rPr>
        <w:t>Smets</w:t>
      </w:r>
      <w:proofErr w:type="spellEnd"/>
      <w:r w:rsidRPr="004F5F16">
        <w:rPr>
          <w:rFonts w:eastAsia="Times New Roman" w:cstheme="minorHAnsi"/>
          <w:color w:val="000000"/>
          <w:lang w:eastAsia="fr-FR"/>
        </w:rPr>
        <w:t>, de faire le point. Il espère pouvoir doubler la surface de stockage des matériaux d’ici la fin de l’année. « Jusqu’à présent, nous engagions via la Mission locale de la Ville des collaborateurs ponctuels. D’ici septembre, nous allons en sus embaucher une nouvelle personne à temps plein et investir dans une camionnette dédiée. »</w:t>
      </w:r>
    </w:p>
    <w:p w:rsidR="004F5F16" w:rsidRPr="004F5F16" w:rsidRDefault="004F5F16" w:rsidP="004F5F16">
      <w:pPr>
        <w:shd w:val="clear" w:color="auto" w:fill="FFFFFF"/>
        <w:spacing w:before="100" w:beforeAutospacing="1" w:after="100" w:afterAutospacing="1"/>
        <w:rPr>
          <w:rFonts w:eastAsia="Times New Roman" w:cstheme="minorHAnsi"/>
          <w:color w:val="000000"/>
          <w:lang w:eastAsia="fr-FR"/>
        </w:rPr>
      </w:pPr>
      <w:r w:rsidRPr="004F5F16">
        <w:rPr>
          <w:rFonts w:eastAsia="Times New Roman" w:cstheme="minorHAnsi"/>
          <w:color w:val="000000"/>
          <w:lang w:eastAsia="fr-FR"/>
        </w:rPr>
        <w:t xml:space="preserve">Nicolas, qui espère le soutien d’un nouvel appel à projets, souhaite également pouvoir mieux faire connaître </w:t>
      </w:r>
      <w:proofErr w:type="spellStart"/>
      <w:r w:rsidRPr="004F5F16">
        <w:rPr>
          <w:rFonts w:eastAsia="Times New Roman" w:cstheme="minorHAnsi"/>
          <w:color w:val="000000"/>
          <w:lang w:eastAsia="fr-FR"/>
        </w:rPr>
        <w:t>BatiTerre</w:t>
      </w:r>
      <w:proofErr w:type="spellEnd"/>
      <w:r w:rsidRPr="004F5F16">
        <w:rPr>
          <w:rFonts w:eastAsia="Times New Roman" w:cstheme="minorHAnsi"/>
          <w:color w:val="000000"/>
          <w:lang w:eastAsia="fr-FR"/>
        </w:rPr>
        <w:t>. « Réfléchir à la circularité des matériaux plus tôt dans la construction doit devenir une évidence. On jette trop : nous appeler en amont du projet de rénovation nous permet de récupérer un maximum de matériaux que nous valorisons et reconditionnons avant de les revendre ici ou via des magasins partenaires. »</w:t>
      </w:r>
    </w:p>
    <w:p w:rsidR="004F5F16" w:rsidRPr="004F5F16" w:rsidRDefault="004F5F16" w:rsidP="004F5F16">
      <w:pPr>
        <w:shd w:val="clear" w:color="auto" w:fill="FFFFFF"/>
        <w:spacing w:before="100" w:beforeAutospacing="1" w:after="100" w:afterAutospacing="1"/>
        <w:rPr>
          <w:rFonts w:eastAsia="Times New Roman" w:cstheme="minorHAnsi"/>
          <w:color w:val="000000"/>
          <w:lang w:eastAsia="fr-FR"/>
        </w:rPr>
      </w:pPr>
      <w:r w:rsidRPr="004F5F16">
        <w:rPr>
          <w:rFonts w:eastAsia="Times New Roman" w:cstheme="minorHAnsi"/>
          <w:color w:val="000000"/>
          <w:lang w:eastAsia="fr-FR"/>
        </w:rPr>
        <w:t xml:space="preserve">Mais les réalités de chantier sont souvent un frein à la circularité des matériaux : « Pas de place, pas de temps… C’est malheureusement souvent le même discours qu’on nous tient : il </w:t>
      </w:r>
      <w:r w:rsidRPr="004F5F16">
        <w:rPr>
          <w:rFonts w:eastAsia="Times New Roman" w:cstheme="minorHAnsi"/>
          <w:color w:val="000000"/>
          <w:lang w:eastAsia="fr-FR"/>
        </w:rPr>
        <w:lastRenderedPageBreak/>
        <w:t>faut aller vite. Pourtant, si l’</w:t>
      </w:r>
      <w:proofErr w:type="spellStart"/>
      <w:r w:rsidRPr="004F5F16">
        <w:rPr>
          <w:rFonts w:eastAsia="Times New Roman" w:cstheme="minorHAnsi"/>
          <w:color w:val="000000"/>
          <w:lang w:eastAsia="fr-FR"/>
        </w:rPr>
        <w:t>écocircularité</w:t>
      </w:r>
      <w:proofErr w:type="spellEnd"/>
      <w:r w:rsidRPr="004F5F16">
        <w:rPr>
          <w:rFonts w:eastAsia="Times New Roman" w:cstheme="minorHAnsi"/>
          <w:color w:val="000000"/>
          <w:lang w:eastAsia="fr-FR"/>
        </w:rPr>
        <w:t xml:space="preserve"> était intégrée dès les prémices du projet, la déconstruction des matériaux pourrait se faire de manière plus soignée et permettre davantage de réemploi. Arrêtons de penser usage unique . Il faut construire de manière réversible et intégrer enfin les dynamiques environnementales et sociales au même niveau que l’aspect économique du chantier. Sans elles, il n’y a pas d’avenir. »</w:t>
      </w:r>
    </w:p>
    <w:p w:rsidR="004F5F16" w:rsidRPr="004F5F16" w:rsidRDefault="004F5F16" w:rsidP="004F5F16">
      <w:pPr>
        <w:shd w:val="clear" w:color="auto" w:fill="FFFFFF"/>
        <w:spacing w:before="100" w:beforeAutospacing="1" w:after="100" w:afterAutospacing="1"/>
        <w:rPr>
          <w:rFonts w:eastAsia="Times New Roman" w:cstheme="minorHAnsi"/>
          <w:color w:val="000000"/>
          <w:lang w:eastAsia="fr-FR"/>
        </w:rPr>
      </w:pPr>
      <w:r w:rsidRPr="004F5F16">
        <w:rPr>
          <w:rFonts w:eastAsia="Times New Roman" w:cstheme="minorHAnsi"/>
          <w:color w:val="000000"/>
          <w:lang w:eastAsia="fr-FR"/>
        </w:rPr>
        <w:t>batiterre.be</w:t>
      </w:r>
    </w:p>
    <w:p w:rsidR="00C804D3" w:rsidRPr="004F5F16" w:rsidRDefault="00C804D3">
      <w:pPr>
        <w:rPr>
          <w:rFonts w:cstheme="minorHAnsi"/>
        </w:rPr>
      </w:pPr>
    </w:p>
    <w:sectPr w:rsidR="00C804D3" w:rsidRPr="004F5F16"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16"/>
    <w:rsid w:val="000F156F"/>
    <w:rsid w:val="004F5F16"/>
    <w:rsid w:val="00C804D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1E460DF"/>
  <w15:chartTrackingRefBased/>
  <w15:docId w15:val="{C6960D62-7006-514C-8E66-94A1A066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4F5F16"/>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F5F16"/>
    <w:rPr>
      <w:rFonts w:ascii="Times New Roman" w:eastAsia="Times New Roman" w:hAnsi="Times New Roman" w:cs="Times New Roman"/>
      <w:b/>
      <w:bCs/>
      <w:sz w:val="27"/>
      <w:szCs w:val="27"/>
      <w:lang w:eastAsia="fr-FR"/>
    </w:rPr>
  </w:style>
  <w:style w:type="character" w:customStyle="1" w:styleId="export-article-publication">
    <w:name w:val="export-article-publication"/>
    <w:basedOn w:val="Policepardfaut"/>
    <w:rsid w:val="004F5F16"/>
  </w:style>
  <w:style w:type="character" w:customStyle="1" w:styleId="export-article-date">
    <w:name w:val="export-article-date"/>
    <w:basedOn w:val="Policepardfaut"/>
    <w:rsid w:val="004F5F16"/>
  </w:style>
  <w:style w:type="character" w:styleId="lev">
    <w:name w:val="Strong"/>
    <w:basedOn w:val="Policepardfaut"/>
    <w:uiPriority w:val="22"/>
    <w:qFormat/>
    <w:rsid w:val="004F5F16"/>
    <w:rPr>
      <w:b/>
      <w:bCs/>
    </w:rPr>
  </w:style>
  <w:style w:type="paragraph" w:styleId="NormalWeb">
    <w:name w:val="Normal (Web)"/>
    <w:basedOn w:val="Normal"/>
    <w:uiPriority w:val="99"/>
    <w:semiHidden/>
    <w:unhideWhenUsed/>
    <w:rsid w:val="004F5F16"/>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938290">
      <w:bodyDiv w:val="1"/>
      <w:marLeft w:val="0"/>
      <w:marRight w:val="0"/>
      <w:marTop w:val="0"/>
      <w:marBottom w:val="0"/>
      <w:divBdr>
        <w:top w:val="none" w:sz="0" w:space="0" w:color="auto"/>
        <w:left w:val="none" w:sz="0" w:space="0" w:color="auto"/>
        <w:bottom w:val="none" w:sz="0" w:space="0" w:color="auto"/>
        <w:right w:val="none" w:sz="0" w:space="0" w:color="auto"/>
      </w:divBdr>
      <w:divsChild>
        <w:div w:id="179855224">
          <w:marLeft w:val="0"/>
          <w:marRight w:val="0"/>
          <w:marTop w:val="0"/>
          <w:marBottom w:val="225"/>
          <w:divBdr>
            <w:top w:val="none" w:sz="0" w:space="0" w:color="auto"/>
            <w:left w:val="none" w:sz="0" w:space="0" w:color="auto"/>
            <w:bottom w:val="none" w:sz="0" w:space="0" w:color="auto"/>
            <w:right w:val="none" w:sz="0" w:space="0" w:color="auto"/>
          </w:divBdr>
          <w:divsChild>
            <w:div w:id="2090535860">
              <w:marLeft w:val="0"/>
              <w:marRight w:val="75"/>
              <w:marTop w:val="0"/>
              <w:marBottom w:val="0"/>
              <w:divBdr>
                <w:top w:val="none" w:sz="0" w:space="0" w:color="auto"/>
                <w:left w:val="none" w:sz="0" w:space="0" w:color="auto"/>
                <w:bottom w:val="none" w:sz="0" w:space="0" w:color="auto"/>
                <w:right w:val="none" w:sz="0" w:space="0" w:color="auto"/>
              </w:divBdr>
            </w:div>
            <w:div w:id="135493424">
              <w:marLeft w:val="0"/>
              <w:marRight w:val="0"/>
              <w:marTop w:val="0"/>
              <w:marBottom w:val="0"/>
              <w:divBdr>
                <w:top w:val="none" w:sz="0" w:space="0" w:color="auto"/>
                <w:left w:val="none" w:sz="0" w:space="0" w:color="auto"/>
                <w:bottom w:val="none" w:sz="0" w:space="0" w:color="auto"/>
                <w:right w:val="none" w:sz="0" w:space="0" w:color="auto"/>
              </w:divBdr>
            </w:div>
            <w:div w:id="469179120">
              <w:marLeft w:val="0"/>
              <w:marRight w:val="0"/>
              <w:marTop w:val="0"/>
              <w:marBottom w:val="0"/>
              <w:divBdr>
                <w:top w:val="none" w:sz="0" w:space="0" w:color="auto"/>
                <w:left w:val="none" w:sz="0" w:space="0" w:color="auto"/>
                <w:bottom w:val="none" w:sz="0" w:space="0" w:color="auto"/>
                <w:right w:val="none" w:sz="0" w:space="0" w:color="auto"/>
              </w:divBdr>
            </w:div>
            <w:div w:id="176698489">
              <w:marLeft w:val="0"/>
              <w:marRight w:val="0"/>
              <w:marTop w:val="45"/>
              <w:marBottom w:val="0"/>
              <w:divBdr>
                <w:top w:val="none" w:sz="0" w:space="0" w:color="auto"/>
                <w:left w:val="none" w:sz="0" w:space="0" w:color="auto"/>
                <w:bottom w:val="none" w:sz="0" w:space="0" w:color="auto"/>
                <w:right w:val="none" w:sz="0" w:space="0" w:color="auto"/>
              </w:divBdr>
            </w:div>
          </w:divsChild>
        </w:div>
        <w:div w:id="205290110">
          <w:marLeft w:val="0"/>
          <w:marRight w:val="0"/>
          <w:marTop w:val="0"/>
          <w:marBottom w:val="375"/>
          <w:divBdr>
            <w:top w:val="none" w:sz="0" w:space="0" w:color="auto"/>
            <w:left w:val="none" w:sz="0" w:space="0" w:color="auto"/>
            <w:bottom w:val="none" w:sz="0" w:space="0" w:color="auto"/>
            <w:right w:val="none" w:sz="0" w:space="0" w:color="auto"/>
          </w:divBdr>
          <w:divsChild>
            <w:div w:id="7947201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3099</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2020-05-20T09:39:00Z</dcterms:created>
  <dcterms:modified xsi:type="dcterms:W3CDTF">2020-05-20T09:40:00Z</dcterms:modified>
</cp:coreProperties>
</file>